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D88" w:rsidRPr="007B5767" w:rsidRDefault="00E327C6">
      <w:pPr>
        <w:spacing w:after="0"/>
        <w:ind w:left="120"/>
        <w:rPr>
          <w:sz w:val="24"/>
          <w:szCs w:val="24"/>
          <w:lang w:val="ru-RU"/>
        </w:rPr>
      </w:pPr>
      <w:bookmarkStart w:id="0" w:name="block-12949213"/>
      <w:r w:rsidRPr="00E327C6">
        <w:rPr>
          <w:rFonts w:ascii="Times New Roman" w:hAnsi="Times New Roman"/>
          <w:b/>
          <w:color w:val="000000"/>
          <w:sz w:val="24"/>
          <w:szCs w:val="24"/>
          <w:lang w:val="ru-RU"/>
        </w:rPr>
        <w:drawing>
          <wp:inline distT="0" distB="0" distL="0" distR="0">
            <wp:extent cx="5688330" cy="3199686"/>
            <wp:effectExtent l="19050" t="0" r="7620" b="0"/>
            <wp:docPr id="2" name="Рисунок 1" descr="C:\Users\Пользователь\Desktop\РАБ.ПРОГРАММЫ\СКАНЫ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ПРОГРАММЫ\СКАНЫ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80" b="58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19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4450" w:rsidRPr="007B576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5E2D88" w:rsidRPr="007B5767" w:rsidRDefault="005E2D88">
      <w:pPr>
        <w:spacing w:after="0"/>
        <w:ind w:left="120"/>
        <w:rPr>
          <w:sz w:val="24"/>
          <w:szCs w:val="24"/>
          <w:lang w:val="ru-RU"/>
        </w:rPr>
      </w:pPr>
    </w:p>
    <w:p w:rsidR="005E2D88" w:rsidRPr="007B5767" w:rsidRDefault="005E2D88">
      <w:pPr>
        <w:spacing w:after="0"/>
        <w:ind w:left="120"/>
        <w:rPr>
          <w:sz w:val="24"/>
          <w:szCs w:val="24"/>
          <w:lang w:val="ru-RU"/>
        </w:rPr>
      </w:pPr>
    </w:p>
    <w:p w:rsidR="005E2D88" w:rsidRPr="007B5767" w:rsidRDefault="005E2D88">
      <w:pPr>
        <w:spacing w:after="0"/>
        <w:ind w:left="120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5E2D88" w:rsidRPr="007B5767" w:rsidRDefault="005D445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B5767">
        <w:rPr>
          <w:rFonts w:ascii="Times New Roman" w:hAnsi="Times New Roman"/>
          <w:color w:val="000000"/>
          <w:sz w:val="24"/>
          <w:szCs w:val="24"/>
        </w:rPr>
        <w:t>ID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1770909)</w:t>
      </w: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«Литературное чтение»</w:t>
      </w:r>
    </w:p>
    <w:p w:rsidR="005E2D88" w:rsidRPr="007B5767" w:rsidRDefault="005D445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AC1D88">
        <w:rPr>
          <w:rFonts w:ascii="Times New Roman" w:hAnsi="Times New Roman"/>
          <w:color w:val="000000"/>
          <w:sz w:val="24"/>
          <w:szCs w:val="24"/>
          <w:lang w:val="ru-RU"/>
        </w:rPr>
        <w:t>2</w:t>
      </w:r>
      <w:r w:rsidR="00995CED"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C1D88" w:rsidRPr="00334ECF" w:rsidRDefault="00AC1D88" w:rsidP="00AC1D8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4ECF">
        <w:rPr>
          <w:rFonts w:ascii="Times New Roman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AC1D88" w:rsidRPr="00334ECF" w:rsidRDefault="00AC1D88" w:rsidP="00AC1D8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4ECF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AC1D88" w:rsidRPr="00334ECF" w:rsidRDefault="00AC1D88" w:rsidP="00AC1D8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4ECF">
        <w:rPr>
          <w:rFonts w:ascii="Times New Roman" w:hAnsi="Times New Roman" w:cs="Times New Roman"/>
          <w:sz w:val="24"/>
          <w:szCs w:val="24"/>
          <w:lang w:val="ru-RU"/>
        </w:rPr>
        <w:t>Гумерова</w:t>
      </w:r>
      <w:proofErr w:type="spellEnd"/>
      <w:r w:rsidRPr="00334ECF">
        <w:rPr>
          <w:rFonts w:ascii="Times New Roman" w:hAnsi="Times New Roman" w:cs="Times New Roman"/>
          <w:sz w:val="24"/>
          <w:szCs w:val="24"/>
          <w:lang w:val="ru-RU"/>
        </w:rPr>
        <w:t xml:space="preserve"> Р.Г.</w:t>
      </w: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7B5767" w:rsidRPr="007B5767" w:rsidRDefault="007B5767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5E2D88" w:rsidRPr="007B5767" w:rsidRDefault="005E2D8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995CED" w:rsidRDefault="005D4450" w:rsidP="00995CED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8f40cabc-1e83-4907-ad8f-f4ef8375b8cd"/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пгт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Апастово</w:t>
      </w:r>
      <w:bookmarkEnd w:id="1"/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30574bb6-69b4-4b7b-a313-5bac59a2fd6c"/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2"/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block-12949214"/>
      <w:bookmarkEnd w:id="0"/>
    </w:p>
    <w:p w:rsidR="008F7EC0" w:rsidRDefault="008F7EC0" w:rsidP="00995CED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8F7EC0" w:rsidRDefault="008F7EC0" w:rsidP="00995CED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AC1D88" w:rsidRDefault="00AC1D88" w:rsidP="00995C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E2D88" w:rsidRPr="007B5767" w:rsidRDefault="005D4450" w:rsidP="00995CED">
      <w:pPr>
        <w:spacing w:after="0"/>
        <w:ind w:left="120"/>
        <w:jc w:val="center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E2D88" w:rsidRPr="007B5767" w:rsidRDefault="005E2D88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E2D88" w:rsidRPr="007B5767" w:rsidRDefault="005E2D88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5E2D88" w:rsidRPr="007B5767" w:rsidRDefault="005E2D88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B5767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5E2D88" w:rsidRPr="007B5767" w:rsidRDefault="005D4450">
      <w:pPr>
        <w:spacing w:after="0" w:line="264" w:lineRule="auto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5E2D88" w:rsidRPr="007B5767" w:rsidRDefault="005E2D88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5E2D88" w:rsidRPr="007B5767" w:rsidRDefault="005D445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E2D88" w:rsidRPr="007B5767" w:rsidRDefault="005D445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5E2D88" w:rsidRPr="007B5767" w:rsidRDefault="005D445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E2D88" w:rsidRPr="007B5767" w:rsidRDefault="005D445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E2D88" w:rsidRPr="007B5767" w:rsidRDefault="005D445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E2D88" w:rsidRPr="007B5767" w:rsidRDefault="005D4450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E2D88" w:rsidRPr="007B5767" w:rsidRDefault="005D4450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proofErr w:type="gramStart"/>
      <w:r w:rsidRPr="007B5767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proofErr w:type="gram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>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B5767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представленность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E2D88" w:rsidRPr="007B5767" w:rsidRDefault="005D4450">
      <w:pPr>
        <w:spacing w:after="0" w:line="264" w:lineRule="auto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5E2D88" w:rsidRPr="007B5767" w:rsidRDefault="005E2D88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E2D88" w:rsidRPr="007B5767" w:rsidRDefault="008B4C9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литературное чтение во 2</w:t>
      </w:r>
      <w:r w:rsidR="005D4450"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отводится 136 часов (4 часа в неделю).</w:t>
      </w:r>
    </w:p>
    <w:p w:rsidR="005E2D88" w:rsidRPr="007B5767" w:rsidRDefault="005E2D88">
      <w:pPr>
        <w:rPr>
          <w:sz w:val="24"/>
          <w:szCs w:val="24"/>
          <w:lang w:val="ru-RU"/>
        </w:rPr>
        <w:sectPr w:rsidR="005E2D88" w:rsidRPr="007B5767" w:rsidSect="00AC1D8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5E2D88" w:rsidRPr="007B5767" w:rsidRDefault="005D44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4" w:name="block-12949212"/>
      <w:bookmarkEnd w:id="3"/>
      <w:r w:rsidRPr="007B5767">
        <w:rPr>
          <w:rFonts w:ascii="Calibri" w:hAnsi="Calibri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О нашей Родине.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5" w:name="eb176ee2-af43-40d4-a1ee-b090419c1179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5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6" w:name="133f36d8-58eb-4703-aa32-18eef51ef659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6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‌).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7" w:name="60d4b361-5c35-450d-9ed8-60410acf6db4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7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8" w:name="d90ce49e-f5c7-4bfc-ba4a-92feb4e54a52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(1-2 произведения) и другие.</w:t>
      </w:r>
      <w:bookmarkEnd w:id="8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9" w:name="a9441494-befb-474c-980d-17418cebb9a9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9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 Эстетическое восприятие явлений природы (звуки, краски времён года).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0" w:name="9e6d0f8b-b9cc-4a5a-96f8-fa217be0cdd9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0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‌) и музыкальных произведениях (например, произведения П. И. Чайковского, А.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Вивальди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‌</w:t>
      </w:r>
      <w:bookmarkStart w:id="11" w:name="e5c2f998-10e7-44fc-bdda-dfec1693f887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1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Обсыпается наш сад…», М.М. Пришвин «Осеннее утро», Г.А.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12" w:name="2d1b25dd-7e61-4fc3-9b40-52f6c7be69e0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2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  <w:proofErr w:type="gramEnd"/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О детях и дружбе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13" w:name="6412d18c-a4c6-4681-9757-e9608467f10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3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Барто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‌</w:t>
      </w:r>
      <w:bookmarkStart w:id="14" w:name="6d735cba-503d-4ed1-a53f-5468e4a27f01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4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  <w:proofErr w:type="gramEnd"/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Мир сказок.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Морозко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», В.Ф. Одоевский «Мороз Иванович», В.И. Даль «Девочка Снегурочка» ‌</w:t>
      </w:r>
      <w:bookmarkStart w:id="15" w:name="3f36f3cc-f68d-481c-9f68-8a09ab5407f1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другие</w:t>
      </w:r>
      <w:bookmarkEnd w:id="15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, В. В. Бианки, С. В. Михалкова, Б. С. Житкова, М. М. Пришвина ‌</w:t>
      </w:r>
      <w:bookmarkStart w:id="16" w:name="dd853ef0-68f9-4441-80c5-be39b469ea42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16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Чарушин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, В. В. Бианки.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Чарушин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‌</w:t>
      </w:r>
      <w:bookmarkStart w:id="17" w:name="305fc3fd-0d75-43c6-b5e8-b77dae865863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17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  <w:proofErr w:type="gramEnd"/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О </w:t>
      </w:r>
      <w:proofErr w:type="gramStart"/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наших</w:t>
      </w:r>
      <w:proofErr w:type="gramEnd"/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близких, о семье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18" w:name="8497a925-adbe-4600-9382-168da4c3c80b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(по выбору)</w:t>
      </w:r>
      <w:bookmarkEnd w:id="18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Баруздин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«Салют» ‌</w:t>
      </w:r>
      <w:bookmarkStart w:id="19" w:name="c4dddd01-51be-4cab-bffc-20489de7184c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другое (по выбору)</w:t>
      </w:r>
      <w:bookmarkEnd w:id="19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. Круг чтения: литературная (авторская) сказка ‌</w:t>
      </w:r>
      <w:bookmarkStart w:id="20" w:name="0c3ae019-4704-47be-8c05-88069337bebf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0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‌: зарубежные писатели-сказочники (Ш. Перро, Х.-К. Андерсен ‌</w:t>
      </w:r>
      <w:bookmarkStart w:id="21" w:name="0e95da97-7b05-41cd-84b7-0db56826c5ee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др.</w:t>
      </w:r>
      <w:bookmarkEnd w:id="21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22" w:name="63220a7a-3056-4cb7-8b8f-8dfa3716a258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другие (по выбору)</w:t>
      </w:r>
      <w:bookmarkEnd w:id="22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E2D88" w:rsidRPr="007B5767" w:rsidRDefault="005D445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E2D88" w:rsidRPr="007B5767" w:rsidRDefault="005D445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5E2D88" w:rsidRPr="007B5767" w:rsidRDefault="005D445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5E2D88" w:rsidRPr="007B5767" w:rsidRDefault="005D445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5E2D88" w:rsidRPr="007B5767" w:rsidRDefault="005D445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  <w:proofErr w:type="gramEnd"/>
    </w:p>
    <w:p w:rsidR="005E2D88" w:rsidRPr="007B5767" w:rsidRDefault="005D445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5E2D88" w:rsidRPr="007B5767" w:rsidRDefault="005D445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кст ск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5E2D88" w:rsidRPr="007B5767" w:rsidRDefault="005D4450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кст ст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E2D88" w:rsidRPr="007B5767" w:rsidRDefault="005D445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5E2D88" w:rsidRPr="007B5767" w:rsidRDefault="005D445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5E2D88" w:rsidRPr="007B5767" w:rsidRDefault="005D445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5E2D88" w:rsidRPr="007B5767" w:rsidRDefault="005D4450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5E2D88" w:rsidRPr="007B5767" w:rsidRDefault="005D445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5E2D88" w:rsidRPr="007B5767" w:rsidRDefault="005D445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заданную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тему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>;</w:t>
      </w:r>
    </w:p>
    <w:p w:rsidR="005E2D88" w:rsidRPr="007B5767" w:rsidRDefault="005D445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5E2D88" w:rsidRPr="007B5767" w:rsidRDefault="005D445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5E2D88" w:rsidRPr="007B5767" w:rsidRDefault="005D445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описывать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устно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картины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природы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>;</w:t>
      </w:r>
    </w:p>
    <w:p w:rsidR="005E2D88" w:rsidRPr="007B5767" w:rsidRDefault="005D445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загадки, рассказы, небольшие сказки;</w:t>
      </w:r>
    </w:p>
    <w:p w:rsidR="005E2D88" w:rsidRPr="007B5767" w:rsidRDefault="005D4450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5E2D88" w:rsidRPr="007B5767" w:rsidRDefault="005D445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5E2D88" w:rsidRPr="007B5767" w:rsidRDefault="005D445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5E2D88" w:rsidRPr="007B5767" w:rsidRDefault="005D445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5E2D88" w:rsidRPr="007B5767" w:rsidRDefault="005D445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7B5767">
        <w:rPr>
          <w:rFonts w:ascii="Times New Roman" w:hAnsi="Times New Roman"/>
          <w:color w:val="000000"/>
          <w:sz w:val="24"/>
          <w:szCs w:val="24"/>
        </w:rPr>
        <w:lastRenderedPageBreak/>
        <w:t>(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слушании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произведения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>;</w:t>
      </w:r>
    </w:p>
    <w:p w:rsidR="005E2D88" w:rsidRPr="007B5767" w:rsidRDefault="005D4450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5E2D88" w:rsidRPr="007B5767" w:rsidRDefault="005D445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5E2D88" w:rsidRPr="007B5767" w:rsidRDefault="005D4450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5E2D88" w:rsidRPr="007B5767" w:rsidRDefault="005E2D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3" w:name="block-12949216"/>
      <w:bookmarkEnd w:id="4"/>
      <w:r w:rsidRPr="007B5767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ПЛАНИРУЕМЫЕ </w:t>
      </w: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7B5767">
        <w:rPr>
          <w:rFonts w:ascii="Times New Roman" w:hAnsi="Times New Roman"/>
          <w:b/>
          <w:color w:val="333333"/>
          <w:sz w:val="24"/>
          <w:szCs w:val="24"/>
          <w:lang w:val="ru-RU"/>
        </w:rPr>
        <w:t>РЕЗУЛЬТАТЫ</w:t>
      </w:r>
    </w:p>
    <w:p w:rsidR="005E2D88" w:rsidRPr="007B5767" w:rsidRDefault="005E2D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5E2D88" w:rsidRPr="007B5767" w:rsidRDefault="005E2D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E2D88" w:rsidRPr="007B5767" w:rsidRDefault="005E2D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E2D88" w:rsidRPr="007B5767" w:rsidRDefault="005D445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E2D88" w:rsidRPr="007B5767" w:rsidRDefault="005D4450">
      <w:pPr>
        <w:numPr>
          <w:ilvl w:val="0"/>
          <w:numId w:val="2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E2D88" w:rsidRPr="007B5767" w:rsidRDefault="005D445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E2D88" w:rsidRPr="007B5767" w:rsidRDefault="005D445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E2D88" w:rsidRPr="007B5767" w:rsidRDefault="005D4450">
      <w:pPr>
        <w:numPr>
          <w:ilvl w:val="0"/>
          <w:numId w:val="2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Эстетическое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E2D88" w:rsidRPr="007B5767" w:rsidRDefault="005D445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E2D88" w:rsidRPr="007B5767" w:rsidRDefault="005D4450">
      <w:pPr>
        <w:numPr>
          <w:ilvl w:val="0"/>
          <w:numId w:val="2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Трудовое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Экологическое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воспитание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E2D88" w:rsidRPr="007B5767" w:rsidRDefault="005D4450">
      <w:pPr>
        <w:numPr>
          <w:ilvl w:val="0"/>
          <w:numId w:val="2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научного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b/>
          <w:color w:val="000000"/>
          <w:sz w:val="24"/>
          <w:szCs w:val="24"/>
        </w:rPr>
        <w:t>познания</w:t>
      </w:r>
      <w:proofErr w:type="spellEnd"/>
      <w:r w:rsidRPr="007B5767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E2D88" w:rsidRPr="007B5767" w:rsidRDefault="005D445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5E2D88" w:rsidRPr="007B5767" w:rsidRDefault="005D4450">
      <w:pPr>
        <w:numPr>
          <w:ilvl w:val="0"/>
          <w:numId w:val="2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5E2D88" w:rsidRPr="007B5767" w:rsidRDefault="005E2D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E2D88" w:rsidRPr="007B5767" w:rsidRDefault="005E2D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7B5767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7B576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i/>
          <w:color w:val="000000"/>
          <w:sz w:val="24"/>
          <w:szCs w:val="24"/>
        </w:rPr>
        <w:t>логические</w:t>
      </w:r>
      <w:proofErr w:type="spellEnd"/>
      <w:r w:rsidRPr="007B576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7B5767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E2D88" w:rsidRPr="007B5767" w:rsidRDefault="005D445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5E2D88" w:rsidRPr="007B5767" w:rsidRDefault="005D445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существенный признак для классификации, классифицировать произведения по темам, жанрам и видам;</w:t>
      </w:r>
    </w:p>
    <w:p w:rsidR="005E2D88" w:rsidRPr="007B5767" w:rsidRDefault="005D445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E2D88" w:rsidRPr="007B5767" w:rsidRDefault="005D445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E2D88" w:rsidRPr="007B5767" w:rsidRDefault="005D4450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7B5767">
        <w:rPr>
          <w:rFonts w:ascii="Times New Roman" w:hAnsi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7B576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7B576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i/>
          <w:color w:val="000000"/>
          <w:sz w:val="24"/>
          <w:szCs w:val="24"/>
        </w:rPr>
        <w:t>действия</w:t>
      </w:r>
      <w:proofErr w:type="spellEnd"/>
      <w:r w:rsidRPr="007B5767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E2D88" w:rsidRPr="007B5767" w:rsidRDefault="005D445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5E2D88" w:rsidRPr="007B5767" w:rsidRDefault="005D445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5E2D88" w:rsidRPr="007B5767" w:rsidRDefault="005D445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E2D88" w:rsidRPr="007B5767" w:rsidRDefault="005D445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E2D88" w:rsidRPr="007B5767" w:rsidRDefault="005D4450">
      <w:pPr>
        <w:numPr>
          <w:ilvl w:val="0"/>
          <w:numId w:val="2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7B5767">
        <w:rPr>
          <w:rFonts w:ascii="Times New Roman" w:hAnsi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7B5767">
        <w:rPr>
          <w:rFonts w:ascii="Times New Roman" w:hAnsi="Times New Roman"/>
          <w:i/>
          <w:color w:val="000000"/>
          <w:sz w:val="24"/>
          <w:szCs w:val="24"/>
        </w:rPr>
        <w:t xml:space="preserve"> с </w:t>
      </w:r>
      <w:proofErr w:type="spellStart"/>
      <w:r w:rsidRPr="007B5767">
        <w:rPr>
          <w:rFonts w:ascii="Times New Roman" w:hAnsi="Times New Roman"/>
          <w:i/>
          <w:color w:val="000000"/>
          <w:sz w:val="24"/>
          <w:szCs w:val="24"/>
        </w:rPr>
        <w:t>информацией</w:t>
      </w:r>
      <w:proofErr w:type="spellEnd"/>
      <w:r w:rsidRPr="007B5767">
        <w:rPr>
          <w:rFonts w:ascii="Times New Roman" w:hAnsi="Times New Roman"/>
          <w:i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выбирать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источник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получения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информации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>;</w:t>
      </w:r>
    </w:p>
    <w:p w:rsidR="005E2D88" w:rsidRPr="007B5767" w:rsidRDefault="005D445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E2D88" w:rsidRPr="007B5767" w:rsidRDefault="005D445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E2D88" w:rsidRPr="007B5767" w:rsidRDefault="005D445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E2D88" w:rsidRPr="007B5767" w:rsidRDefault="005D445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E2D88" w:rsidRPr="007B5767" w:rsidRDefault="005D4450">
      <w:pPr>
        <w:numPr>
          <w:ilvl w:val="0"/>
          <w:numId w:val="2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7B5767">
        <w:rPr>
          <w:rFonts w:ascii="Times New Roman" w:hAnsi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7B5767">
        <w:rPr>
          <w:rFonts w:ascii="Times New Roman" w:hAnsi="Times New Roman"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E2D88" w:rsidRPr="007B5767" w:rsidRDefault="005D445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E2D88" w:rsidRPr="007B5767" w:rsidRDefault="005D445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E2D88" w:rsidRPr="007B5767" w:rsidRDefault="005D445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корректно и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высказывать своё мнение;</w:t>
      </w:r>
    </w:p>
    <w:p w:rsidR="005E2D88" w:rsidRPr="007B5767" w:rsidRDefault="005D445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E2D88" w:rsidRPr="007B5767" w:rsidRDefault="005D445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E2D88" w:rsidRPr="007B5767" w:rsidRDefault="005D445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готовить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небольшие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публичные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выступления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>;</w:t>
      </w:r>
    </w:p>
    <w:p w:rsidR="005E2D88" w:rsidRPr="007B5767" w:rsidRDefault="005D4450">
      <w:pPr>
        <w:numPr>
          <w:ilvl w:val="0"/>
          <w:numId w:val="3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7B5767">
        <w:rPr>
          <w:rFonts w:ascii="Times New Roman" w:hAnsi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7B5767">
        <w:rPr>
          <w:rFonts w:ascii="Times New Roman" w:hAnsi="Times New Roman"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E2D88" w:rsidRPr="007B5767" w:rsidRDefault="005D4450">
      <w:pPr>
        <w:numPr>
          <w:ilvl w:val="0"/>
          <w:numId w:val="3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последовательность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выбранных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действий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>;</w:t>
      </w: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7B5767">
        <w:rPr>
          <w:rFonts w:ascii="Times New Roman" w:hAnsi="Times New Roman"/>
          <w:i/>
          <w:color w:val="000000"/>
          <w:sz w:val="24"/>
          <w:szCs w:val="24"/>
        </w:rPr>
        <w:t>самоконтроль</w:t>
      </w:r>
      <w:proofErr w:type="spellEnd"/>
      <w:proofErr w:type="gramEnd"/>
      <w:r w:rsidRPr="007B5767">
        <w:rPr>
          <w:rFonts w:ascii="Times New Roman" w:hAnsi="Times New Roman"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5E2D88" w:rsidRPr="007B5767" w:rsidRDefault="005D4450">
      <w:pPr>
        <w:numPr>
          <w:ilvl w:val="0"/>
          <w:numId w:val="3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E2D88" w:rsidRPr="007B5767" w:rsidRDefault="005D4450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Совместная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деятельность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</w:rPr>
        <w:t>:</w:t>
      </w:r>
    </w:p>
    <w:p w:rsidR="005E2D88" w:rsidRPr="007B5767" w:rsidRDefault="005D445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E2D88" w:rsidRPr="007B5767" w:rsidRDefault="005D445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E2D88" w:rsidRPr="007B5767" w:rsidRDefault="005D445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5E2D88" w:rsidRPr="007B5767" w:rsidRDefault="005D445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5E2D88" w:rsidRPr="007B5767" w:rsidRDefault="005D445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5E2D88" w:rsidRPr="007B5767" w:rsidRDefault="005D4450">
      <w:pPr>
        <w:numPr>
          <w:ilvl w:val="0"/>
          <w:numId w:val="3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7B5767" w:rsidRDefault="007B57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E2D88" w:rsidRPr="007B5767" w:rsidRDefault="005E2D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E2D88" w:rsidRPr="007B5767" w:rsidRDefault="005E2D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рифма);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загадки, небольшие сказки, рассказы;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E2D88" w:rsidRPr="007B5767" w:rsidRDefault="005D4450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B5767" w:rsidRDefault="007B576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4" w:name="block-12949215"/>
      <w:bookmarkEnd w:id="23"/>
    </w:p>
    <w:p w:rsidR="00AC1D88" w:rsidRDefault="00AC1D8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C1D88" w:rsidRDefault="00AC1D8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C1D88" w:rsidRDefault="00AC1D88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B5767" w:rsidRDefault="007B576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B5767" w:rsidRDefault="007B576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B5767" w:rsidRDefault="007B576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7B5767" w:rsidRDefault="007B576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5E2D88" w:rsidRPr="007B5767" w:rsidRDefault="005D4450">
      <w:pPr>
        <w:spacing w:after="0"/>
        <w:ind w:left="120"/>
        <w:rPr>
          <w:sz w:val="24"/>
          <w:szCs w:val="24"/>
          <w:lang w:val="ru-RU"/>
        </w:rPr>
      </w:pPr>
      <w:bookmarkStart w:id="25" w:name="block-12949219"/>
      <w:bookmarkEnd w:id="24"/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5E2D88" w:rsidRPr="00AC1D88" w:rsidRDefault="005E2D8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9"/>
        <w:gridCol w:w="4572"/>
        <w:gridCol w:w="1018"/>
        <w:gridCol w:w="1841"/>
        <w:gridCol w:w="1910"/>
        <w:gridCol w:w="1438"/>
        <w:gridCol w:w="2970"/>
      </w:tblGrid>
      <w:tr w:rsidR="005E2D88" w:rsidRPr="007B5767" w:rsidTr="008D0131">
        <w:trPr>
          <w:trHeight w:val="144"/>
          <w:tblCellSpacing w:w="20" w:type="nil"/>
        </w:trPr>
        <w:tc>
          <w:tcPr>
            <w:tcW w:w="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E2D88" w:rsidRPr="007B5767" w:rsidRDefault="005E2D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2D88" w:rsidRPr="007B5767" w:rsidRDefault="005E2D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2D88" w:rsidRPr="007B5767" w:rsidRDefault="005E2D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2D88" w:rsidRPr="007B5767" w:rsidRDefault="005E2D88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E2D88" w:rsidRPr="007B5767" w:rsidTr="008D01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D88" w:rsidRPr="007B5767" w:rsidRDefault="005E2D8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D88" w:rsidRPr="007B5767" w:rsidRDefault="005E2D88">
            <w:pPr>
              <w:rPr>
                <w:sz w:val="24"/>
                <w:szCs w:val="24"/>
              </w:rPr>
            </w:pP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2D88" w:rsidRPr="007B5767" w:rsidRDefault="005E2D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2D88" w:rsidRPr="007B5767" w:rsidRDefault="005E2D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B576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E2D88" w:rsidRPr="007B5767" w:rsidRDefault="005E2D88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D88" w:rsidRPr="007B5767" w:rsidRDefault="005E2D8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D88" w:rsidRPr="007B5767" w:rsidRDefault="005E2D88">
            <w:pPr>
              <w:rPr>
                <w:sz w:val="24"/>
                <w:szCs w:val="24"/>
              </w:rPr>
            </w:pPr>
          </w:p>
        </w:tc>
      </w:tr>
      <w:tr w:rsidR="008303ED" w:rsidRPr="008D0131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</w:t>
            </w:r>
            <w:proofErr w:type="gram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резервных)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D0131" w:rsidRPr="008D0131" w:rsidRDefault="008D0131" w:rsidP="008D0131">
            <w:pPr>
              <w:spacing w:after="0" w:line="480" w:lineRule="auto"/>
              <w:ind w:left="120"/>
              <w:rPr>
                <w:sz w:val="24"/>
                <w:szCs w:val="24"/>
              </w:rPr>
            </w:pPr>
            <w:r w:rsidRPr="008D01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</w:rPr>
              <w:t>://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Pr="008D0131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  <w:p w:rsidR="008303ED" w:rsidRPr="008D0131" w:rsidRDefault="008303ED" w:rsidP="008F7EC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малых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жанров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Пословицы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жанр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фольклора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особенностей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народных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песен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Потешки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прибаутки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устного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«У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страха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глаза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велики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Русская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Снегурочка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Сравнение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художественного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научно-познавательного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текстов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Понимание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главной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мысли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и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Родине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Волшебный мир сказок. «У лукоморья дуб зелёный…»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Пушкин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героев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Представление темы «Отношение человека к животным» в произведениях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писателей.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Л.Н.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Толстого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детей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.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Котёнок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Л. Н.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Толстой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Филиппок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Берестова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Чарушина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«Страшный рассказ»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поступков и поведения героя произведения Б.С. Житкова «Храбрый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утёнок»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Чарушиным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В.В. Бианки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народной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песни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Коровушка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Чукотская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Хвост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другие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В.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Бианки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Музыкант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Зимою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…"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1149B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1149B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К.И.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Чуковский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Федорино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горе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по ролям (инсценировка) сказки К.И. Чуковский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Федорино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горе"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С.В.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Михалков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Мой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щенок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А.Л.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Верёвочка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В. 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Осеева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Синие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листья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героев рассказов Н.Н. Носова «На горке» и «Заплатка».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поступков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героя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Барто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примере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рассказа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 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Осеева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Волшебное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В.А.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Осеева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Хорошее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Оценка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взаимооотношений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Заклички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веснянки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плана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«Четыре художника».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Средства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выразительности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сочинение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"Я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рад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весне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Ф. И.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Тютчев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Весенние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воды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Г.А.Скребицкий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стихотворений</w:t>
            </w:r>
            <w:proofErr w:type="spellEnd"/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Высотской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Восприятие лета в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произведении И.З. Сурикова «Лето»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03.04.2024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Образы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пробуждающейся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живописи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татарская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народная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сказка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Три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дочери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выбору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например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А. Н.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Плещеев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"В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бурю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Баруздина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близких, о семье»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</w:t>
            </w:r>
            <w:proofErr w:type="gram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наших</w:t>
            </w:r>
            <w:proofErr w:type="gram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И.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Хармса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Врун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22159A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22159A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303ED" w:rsidRPr="00AC1D88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Герои литературной (авторской) сказки. На примере произведения Э. Н. Успенского "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Чебурашка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8303ED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8303ED" w:rsidRPr="007B5767" w:rsidRDefault="00995CED" w:rsidP="008F7EC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7B576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fda</w:t>
              </w:r>
              <w:proofErr w:type="spellEnd"/>
            </w:hyperlink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30.04.2024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Миккель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медведь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Бамсе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Отражение темы дружбы в сказке братьев Гримм «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Бременские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музыканты»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со сказкой братьев Гримм «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Бременские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музыканты»: составление плана произведения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7B5767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 2 классе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170A1C" w:rsidRDefault="008D0131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 w:rsidP="008F7EC0">
            <w:pPr>
              <w:spacing w:after="0"/>
              <w:ind w:left="135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Default="008D0131"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https://resh.edu.ru/</w:t>
            </w:r>
            <w:r w:rsidRPr="000C5B6E">
              <w:rPr>
                <w:rFonts w:ascii="Times New Roman" w:hAnsi="Times New Roman"/>
                <w:color w:val="333333"/>
                <w:sz w:val="24"/>
                <w:szCs w:val="24"/>
              </w:rPr>
              <w:t>‌</w:t>
            </w: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​</w:t>
            </w:r>
          </w:p>
        </w:tc>
      </w:tr>
      <w:tr w:rsidR="008D0131" w:rsidRPr="00AC1D88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Ладонщиков</w:t>
            </w:r>
            <w:proofErr w:type="spellEnd"/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«Лучший друг»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Pr="008D0131" w:rsidRDefault="008D0131">
            <w:pPr>
              <w:rPr>
                <w:lang w:val="ru-RU"/>
              </w:rPr>
            </w:pP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8D0131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8D0131" w:rsidRPr="00AC1D88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Pr="008D0131" w:rsidRDefault="008D0131">
            <w:pPr>
              <w:rPr>
                <w:lang w:val="ru-RU"/>
              </w:rPr>
            </w:pP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8D0131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8D0131" w:rsidRPr="00AC1D88" w:rsidTr="008D0131">
        <w:trPr>
          <w:trHeight w:val="144"/>
          <w:tblCellSpacing w:w="20" w:type="nil"/>
        </w:trPr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893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8D0131" w:rsidRPr="007B5767" w:rsidRDefault="008D013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sz w:val="24"/>
                <w:szCs w:val="24"/>
                <w:lang w:val="ru-RU"/>
              </w:rPr>
              <w:t>27.05.2024</w:t>
            </w:r>
          </w:p>
        </w:tc>
        <w:tc>
          <w:tcPr>
            <w:tcW w:w="2970" w:type="dxa"/>
            <w:tcMar>
              <w:top w:w="50" w:type="dxa"/>
              <w:left w:w="100" w:type="dxa"/>
            </w:tcMar>
          </w:tcPr>
          <w:p w:rsidR="008D0131" w:rsidRPr="008D0131" w:rsidRDefault="008D0131">
            <w:pPr>
              <w:rPr>
                <w:lang w:val="ru-RU"/>
              </w:rPr>
            </w:pPr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https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resh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edu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0C5B6E">
              <w:rPr>
                <w:rFonts w:ascii="Times New Roman" w:hAnsi="Times New Roman"/>
                <w:color w:val="000000"/>
                <w:sz w:val="24"/>
                <w:szCs w:val="24"/>
              </w:rPr>
              <w:t>ru</w:t>
            </w:r>
            <w:proofErr w:type="spellEnd"/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8D0131">
              <w:rPr>
                <w:rFonts w:ascii="Times New Roman" w:hAnsi="Times New Roman"/>
                <w:color w:val="333333"/>
                <w:sz w:val="24"/>
                <w:szCs w:val="24"/>
                <w:lang w:val="ru-RU"/>
              </w:rPr>
              <w:t>‌</w:t>
            </w:r>
            <w:r w:rsidRPr="008D013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​</w:t>
            </w:r>
          </w:p>
        </w:tc>
      </w:tr>
      <w:tr w:rsidR="005E2D88" w:rsidRPr="007B5767" w:rsidTr="008D01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5E2D88" w:rsidRPr="007B5767" w:rsidRDefault="005D44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D88" w:rsidRPr="007B5767" w:rsidRDefault="005E2D8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D88" w:rsidRPr="00170A1C" w:rsidRDefault="005D44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B57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70A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D88" w:rsidRPr="007B5767" w:rsidRDefault="005E2D88">
            <w:pPr>
              <w:rPr>
                <w:sz w:val="24"/>
                <w:szCs w:val="24"/>
              </w:rPr>
            </w:pPr>
          </w:p>
        </w:tc>
      </w:tr>
    </w:tbl>
    <w:p w:rsidR="005E2D88" w:rsidRPr="007B5767" w:rsidRDefault="005E2D88">
      <w:pPr>
        <w:rPr>
          <w:sz w:val="24"/>
          <w:szCs w:val="24"/>
        </w:rPr>
        <w:sectPr w:rsidR="005E2D88" w:rsidRPr="007B5767" w:rsidSect="008F7EC0">
          <w:pgSz w:w="16383" w:h="11906" w:orient="landscape"/>
          <w:pgMar w:top="1247" w:right="397" w:bottom="454" w:left="397" w:header="720" w:footer="720" w:gutter="0"/>
          <w:cols w:space="720"/>
          <w:docGrid w:linePitch="299"/>
        </w:sectPr>
      </w:pPr>
    </w:p>
    <w:p w:rsidR="005E2D88" w:rsidRPr="007B5767" w:rsidRDefault="005D4450">
      <w:pPr>
        <w:spacing w:after="0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bookmarkStart w:id="26" w:name="block-12949218"/>
      <w:bookmarkEnd w:id="25"/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5E2D88" w:rsidRPr="007B5767" w:rsidRDefault="005D4450">
      <w:pPr>
        <w:spacing w:after="0" w:line="480" w:lineRule="auto"/>
        <w:ind w:left="120"/>
        <w:rPr>
          <w:sz w:val="24"/>
          <w:szCs w:val="24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5E2D88" w:rsidRPr="007B5767" w:rsidRDefault="005D4450">
      <w:pPr>
        <w:spacing w:after="0" w:line="480" w:lineRule="auto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7" w:name="affad5d6-e7c5-4217-a5f0-770d8e0e87a8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bookmarkEnd w:id="27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E2D88" w:rsidRPr="007B5767" w:rsidRDefault="005D4450">
      <w:pPr>
        <w:spacing w:after="0" w:line="480" w:lineRule="auto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5E2D88" w:rsidRPr="007B5767" w:rsidRDefault="005D4450">
      <w:pPr>
        <w:spacing w:after="0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5E2D88" w:rsidRPr="007B5767" w:rsidRDefault="005D4450">
      <w:pPr>
        <w:spacing w:after="0" w:line="480" w:lineRule="auto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E2D88" w:rsidRPr="007B5767" w:rsidRDefault="005D4450">
      <w:pPr>
        <w:spacing w:after="0" w:line="480" w:lineRule="auto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28" w:name="d455677a-27ca-4068-ae57-28f9d9f99a29"/>
      <w:r w:rsidRPr="007B5767">
        <w:rPr>
          <w:rFonts w:ascii="Times New Roman" w:hAnsi="Times New Roman"/>
          <w:color w:val="000000"/>
          <w:sz w:val="24"/>
          <w:szCs w:val="24"/>
        </w:rPr>
        <w:t>https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8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5E2D88" w:rsidRPr="007B5767" w:rsidRDefault="005E2D88">
      <w:pPr>
        <w:spacing w:after="0"/>
        <w:ind w:left="120"/>
        <w:rPr>
          <w:sz w:val="24"/>
          <w:szCs w:val="24"/>
          <w:lang w:val="ru-RU"/>
        </w:rPr>
      </w:pPr>
    </w:p>
    <w:p w:rsidR="005E2D88" w:rsidRPr="007B5767" w:rsidRDefault="005D4450">
      <w:pPr>
        <w:spacing w:after="0" w:line="480" w:lineRule="auto"/>
        <w:ind w:left="120"/>
        <w:rPr>
          <w:sz w:val="24"/>
          <w:szCs w:val="24"/>
          <w:lang w:val="ru-RU"/>
        </w:rPr>
      </w:pPr>
      <w:r w:rsidRPr="007B5767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E2D88" w:rsidRPr="007B5767" w:rsidRDefault="005D4450" w:rsidP="00AC1D88">
      <w:pPr>
        <w:spacing w:after="0" w:line="480" w:lineRule="auto"/>
        <w:ind w:left="120"/>
        <w:rPr>
          <w:sz w:val="24"/>
          <w:szCs w:val="24"/>
          <w:lang w:val="ru-RU"/>
        </w:rPr>
        <w:sectPr w:rsidR="005E2D88" w:rsidRPr="007B5767">
          <w:pgSz w:w="11906" w:h="16383"/>
          <w:pgMar w:top="1134" w:right="850" w:bottom="1134" w:left="1701" w:header="720" w:footer="720" w:gutter="0"/>
          <w:cols w:space="720"/>
        </w:sectPr>
      </w:pP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7B5767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B5767">
        <w:rPr>
          <w:sz w:val="24"/>
          <w:szCs w:val="24"/>
          <w:lang w:val="ru-RU"/>
        </w:rPr>
        <w:br/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Учи.ру</w:t>
      </w:r>
      <w:proofErr w:type="spellEnd"/>
      <w:r w:rsidRPr="007B5767">
        <w:rPr>
          <w:sz w:val="24"/>
          <w:szCs w:val="24"/>
          <w:lang w:val="ru-RU"/>
        </w:rPr>
        <w:br/>
      </w:r>
      <w:bookmarkStart w:id="29" w:name="ead47bee-61c2-4353-b0fd-07c1eef54e3f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B5767">
        <w:rPr>
          <w:rFonts w:ascii="Times New Roman" w:hAnsi="Times New Roman"/>
          <w:color w:val="000000"/>
          <w:sz w:val="24"/>
          <w:szCs w:val="24"/>
        </w:rPr>
        <w:t>https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B5767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29"/>
      <w:r w:rsidRPr="007B5767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7B5767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bookmarkEnd w:id="26"/>
    <w:p w:rsidR="005D4450" w:rsidRPr="007B5767" w:rsidRDefault="005D4450">
      <w:pPr>
        <w:rPr>
          <w:sz w:val="24"/>
          <w:szCs w:val="24"/>
          <w:lang w:val="ru-RU"/>
        </w:rPr>
      </w:pPr>
    </w:p>
    <w:sectPr w:rsidR="005D4450" w:rsidRPr="007B5767" w:rsidSect="005E2D8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31BF"/>
    <w:multiLevelType w:val="multilevel"/>
    <w:tmpl w:val="56FEA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F69C3"/>
    <w:multiLevelType w:val="multilevel"/>
    <w:tmpl w:val="5BCE5E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A4339F"/>
    <w:multiLevelType w:val="multilevel"/>
    <w:tmpl w:val="396A0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2FD3"/>
    <w:multiLevelType w:val="multilevel"/>
    <w:tmpl w:val="E9867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31EB9"/>
    <w:multiLevelType w:val="multilevel"/>
    <w:tmpl w:val="BBEE2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5368A"/>
    <w:multiLevelType w:val="multilevel"/>
    <w:tmpl w:val="3028E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D55E68"/>
    <w:multiLevelType w:val="multilevel"/>
    <w:tmpl w:val="160AF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D2D5F"/>
    <w:multiLevelType w:val="multilevel"/>
    <w:tmpl w:val="A2787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5D20BE"/>
    <w:multiLevelType w:val="multilevel"/>
    <w:tmpl w:val="7F623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041BCF"/>
    <w:multiLevelType w:val="multilevel"/>
    <w:tmpl w:val="2C3C86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A47822"/>
    <w:multiLevelType w:val="multilevel"/>
    <w:tmpl w:val="E9CA9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91542E"/>
    <w:multiLevelType w:val="multilevel"/>
    <w:tmpl w:val="3C6EA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C117B1"/>
    <w:multiLevelType w:val="multilevel"/>
    <w:tmpl w:val="47EEF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466C94"/>
    <w:multiLevelType w:val="multilevel"/>
    <w:tmpl w:val="8D3CC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711459"/>
    <w:multiLevelType w:val="multilevel"/>
    <w:tmpl w:val="7A44E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8E678C"/>
    <w:multiLevelType w:val="multilevel"/>
    <w:tmpl w:val="4926A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A5D44C6"/>
    <w:multiLevelType w:val="multilevel"/>
    <w:tmpl w:val="20826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B90558"/>
    <w:multiLevelType w:val="multilevel"/>
    <w:tmpl w:val="74E26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361F22"/>
    <w:multiLevelType w:val="multilevel"/>
    <w:tmpl w:val="3EE65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D96BB2"/>
    <w:multiLevelType w:val="multilevel"/>
    <w:tmpl w:val="BAA01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9629AC"/>
    <w:multiLevelType w:val="multilevel"/>
    <w:tmpl w:val="DE24C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3217A1"/>
    <w:multiLevelType w:val="multilevel"/>
    <w:tmpl w:val="56B4B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4F7743"/>
    <w:multiLevelType w:val="multilevel"/>
    <w:tmpl w:val="42040E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3F5EC0"/>
    <w:multiLevelType w:val="multilevel"/>
    <w:tmpl w:val="628C0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324B41"/>
    <w:multiLevelType w:val="multilevel"/>
    <w:tmpl w:val="60169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F1666B"/>
    <w:multiLevelType w:val="multilevel"/>
    <w:tmpl w:val="CB681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222A20"/>
    <w:multiLevelType w:val="multilevel"/>
    <w:tmpl w:val="A9C2F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3539CF"/>
    <w:multiLevelType w:val="multilevel"/>
    <w:tmpl w:val="FA7E5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3D55C1"/>
    <w:multiLevelType w:val="multilevel"/>
    <w:tmpl w:val="385A2D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677C40"/>
    <w:multiLevelType w:val="multilevel"/>
    <w:tmpl w:val="F45ADF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C86E59"/>
    <w:multiLevelType w:val="multilevel"/>
    <w:tmpl w:val="3176C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F917C5"/>
    <w:multiLevelType w:val="multilevel"/>
    <w:tmpl w:val="43F47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834CF5"/>
    <w:multiLevelType w:val="multilevel"/>
    <w:tmpl w:val="18A02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97187E"/>
    <w:multiLevelType w:val="multilevel"/>
    <w:tmpl w:val="AAFC1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2B1A42"/>
    <w:multiLevelType w:val="multilevel"/>
    <w:tmpl w:val="F4808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336602"/>
    <w:multiLevelType w:val="multilevel"/>
    <w:tmpl w:val="618CD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D3BC0"/>
    <w:multiLevelType w:val="multilevel"/>
    <w:tmpl w:val="D2B61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29"/>
  </w:num>
  <w:num w:numId="4">
    <w:abstractNumId w:val="18"/>
  </w:num>
  <w:num w:numId="5">
    <w:abstractNumId w:val="20"/>
  </w:num>
  <w:num w:numId="6">
    <w:abstractNumId w:val="35"/>
  </w:num>
  <w:num w:numId="7">
    <w:abstractNumId w:val="21"/>
  </w:num>
  <w:num w:numId="8">
    <w:abstractNumId w:val="1"/>
  </w:num>
  <w:num w:numId="9">
    <w:abstractNumId w:val="13"/>
  </w:num>
  <w:num w:numId="10">
    <w:abstractNumId w:val="5"/>
  </w:num>
  <w:num w:numId="11">
    <w:abstractNumId w:val="15"/>
  </w:num>
  <w:num w:numId="12">
    <w:abstractNumId w:val="23"/>
  </w:num>
  <w:num w:numId="13">
    <w:abstractNumId w:val="8"/>
  </w:num>
  <w:num w:numId="14">
    <w:abstractNumId w:val="25"/>
  </w:num>
  <w:num w:numId="15">
    <w:abstractNumId w:val="26"/>
  </w:num>
  <w:num w:numId="16">
    <w:abstractNumId w:val="30"/>
  </w:num>
  <w:num w:numId="17">
    <w:abstractNumId w:val="16"/>
  </w:num>
  <w:num w:numId="18">
    <w:abstractNumId w:val="14"/>
  </w:num>
  <w:num w:numId="19">
    <w:abstractNumId w:val="28"/>
  </w:num>
  <w:num w:numId="20">
    <w:abstractNumId w:val="32"/>
  </w:num>
  <w:num w:numId="21">
    <w:abstractNumId w:val="17"/>
  </w:num>
  <w:num w:numId="22">
    <w:abstractNumId w:val="34"/>
  </w:num>
  <w:num w:numId="23">
    <w:abstractNumId w:val="2"/>
  </w:num>
  <w:num w:numId="24">
    <w:abstractNumId w:val="19"/>
  </w:num>
  <w:num w:numId="25">
    <w:abstractNumId w:val="7"/>
  </w:num>
  <w:num w:numId="26">
    <w:abstractNumId w:val="31"/>
  </w:num>
  <w:num w:numId="27">
    <w:abstractNumId w:val="27"/>
  </w:num>
  <w:num w:numId="28">
    <w:abstractNumId w:val="0"/>
  </w:num>
  <w:num w:numId="29">
    <w:abstractNumId w:val="22"/>
  </w:num>
  <w:num w:numId="30">
    <w:abstractNumId w:val="36"/>
  </w:num>
  <w:num w:numId="31">
    <w:abstractNumId w:val="24"/>
  </w:num>
  <w:num w:numId="32">
    <w:abstractNumId w:val="12"/>
  </w:num>
  <w:num w:numId="33">
    <w:abstractNumId w:val="9"/>
  </w:num>
  <w:num w:numId="34">
    <w:abstractNumId w:val="4"/>
  </w:num>
  <w:num w:numId="35">
    <w:abstractNumId w:val="33"/>
  </w:num>
  <w:num w:numId="36">
    <w:abstractNumId w:val="10"/>
  </w:num>
  <w:num w:numId="3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2D88"/>
    <w:rsid w:val="0002605A"/>
    <w:rsid w:val="00170A1C"/>
    <w:rsid w:val="00272DAA"/>
    <w:rsid w:val="0035147C"/>
    <w:rsid w:val="005D4450"/>
    <w:rsid w:val="005E2D88"/>
    <w:rsid w:val="006E4881"/>
    <w:rsid w:val="007B5767"/>
    <w:rsid w:val="00803883"/>
    <w:rsid w:val="008303ED"/>
    <w:rsid w:val="008B4C95"/>
    <w:rsid w:val="008D0131"/>
    <w:rsid w:val="008F7EC0"/>
    <w:rsid w:val="00995CED"/>
    <w:rsid w:val="00AC1D88"/>
    <w:rsid w:val="00E327C6"/>
    <w:rsid w:val="00ED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E2D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E2D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2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27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f29f4fd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29</Pages>
  <Words>7190</Words>
  <Characters>40987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</dc:creator>
  <cp:lastModifiedBy>rozal</cp:lastModifiedBy>
  <cp:revision>12</cp:revision>
  <dcterms:created xsi:type="dcterms:W3CDTF">2023-09-05T15:39:00Z</dcterms:created>
  <dcterms:modified xsi:type="dcterms:W3CDTF">2023-10-26T16:32:00Z</dcterms:modified>
</cp:coreProperties>
</file>